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F207BC">
        <w:rPr>
          <w:rFonts w:ascii="Times New Roman" w:hAnsi="Times New Roman"/>
          <w:szCs w:val="28"/>
          <w:lang w:val="vi-VN"/>
        </w:rPr>
        <w:t>Mạng công nghiệp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F91459">
        <w:rPr>
          <w:rFonts w:ascii="Times New Roman" w:hAnsi="Times New Roman"/>
          <w:bCs/>
          <w:szCs w:val="28"/>
          <w:lang w:val="vi-VN"/>
        </w:rPr>
        <w:t>3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91459">
        <w:rPr>
          <w:rFonts w:ascii="Times New Roman" w:hAnsi="Times New Roman"/>
          <w:bCs/>
          <w:szCs w:val="28"/>
          <w:lang w:val="vi-VN"/>
        </w:rPr>
        <w:t xml:space="preserve">28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F91459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F91459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9C55F7" w:rsidRPr="009C55F7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 dạng mạng công nghiệp</w:t>
      </w:r>
    </w:p>
    <w:p w:rsidR="009C55F7" w:rsidRPr="009C55F7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Nắm được các cấu trúc mạng đơn giản</w:t>
      </w:r>
    </w:p>
    <w:p w:rsidR="009C55F7" w:rsidRPr="009C55F7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Nhận dạng được các giao thức truyền thông công nghiệp</w:t>
      </w:r>
    </w:p>
    <w:p w:rsidR="009C55F7" w:rsidRPr="009C55F7" w:rsidRDefault="009C55F7" w:rsidP="009C55F7">
      <w:pPr>
        <w:pStyle w:val="ListParagraph"/>
        <w:numPr>
          <w:ilvl w:val="2"/>
          <w:numId w:val="24"/>
        </w:numPr>
        <w:tabs>
          <w:tab w:val="left" w:pos="528"/>
        </w:tabs>
        <w:ind w:left="426" w:firstLine="0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</w:t>
      </w:r>
      <w:r w:rsidR="000507A5" w:rsidRPr="009C55F7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9C55F7">
        <w:rPr>
          <w:rFonts w:ascii="Times New Roman" w:hAnsi="Times New Roman"/>
          <w:color w:val="000000"/>
          <w:szCs w:val="28"/>
          <w:lang w:val="pl-PL"/>
        </w:rPr>
        <w:t>Cấu hình hệ thống mạng cơ bản</w:t>
      </w:r>
    </w:p>
    <w:p w:rsidR="009C55F7" w:rsidRPr="009C55F7" w:rsidRDefault="009C55F7" w:rsidP="009C55F7">
      <w:pPr>
        <w:tabs>
          <w:tab w:val="left" w:pos="528"/>
        </w:tabs>
        <w:ind w:left="142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   + </w:t>
      </w:r>
      <w:r w:rsidRPr="009C55F7">
        <w:rPr>
          <w:rFonts w:ascii="Times New Roman" w:hAnsi="Times New Roman"/>
          <w:color w:val="000000"/>
          <w:szCs w:val="28"/>
          <w:lang w:val="pl-PL"/>
        </w:rPr>
        <w:t>Lập trình giám sát các thiết bị trong mạng</w:t>
      </w:r>
    </w:p>
    <w:p w:rsidR="009C55F7" w:rsidRPr="009C55F7" w:rsidRDefault="009C55F7" w:rsidP="009C55F7">
      <w:pPr>
        <w:ind w:firstLine="720"/>
        <w:rPr>
          <w:rFonts w:ascii="Times New Roman" w:hAnsi="Times New Roman"/>
          <w:color w:val="FF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Phân tích và khắc phục sự cố trong hệ thống mạng</w:t>
      </w:r>
    </w:p>
    <w:p w:rsidR="004D354C" w:rsidRPr="009C55F7" w:rsidRDefault="004D354C" w:rsidP="009C55F7">
      <w:pPr>
        <w:pStyle w:val="ListParagraph"/>
        <w:numPr>
          <w:ilvl w:val="2"/>
          <w:numId w:val="24"/>
        </w:numPr>
        <w:spacing w:before="120"/>
        <w:ind w:left="567" w:hanging="141"/>
        <w:rPr>
          <w:rFonts w:ascii="Times New Roman" w:hAnsi="Times New Roman"/>
          <w:bCs/>
          <w:szCs w:val="28"/>
          <w:lang w:val="pt-BR"/>
        </w:rPr>
      </w:pPr>
      <w:r w:rsidRPr="009C55F7">
        <w:rPr>
          <w:rFonts w:ascii="Times New Roman" w:hAnsi="Times New Roman"/>
          <w:bCs/>
          <w:szCs w:val="28"/>
          <w:lang w:val="pt-BR"/>
        </w:rPr>
        <w:t>N</w:t>
      </w:r>
      <w:r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Pr="009C55F7">
        <w:rPr>
          <w:rFonts w:ascii="Times New Roman" w:hAnsi="Times New Roman"/>
          <w:bCs/>
          <w:szCs w:val="28"/>
          <w:lang w:val="pt-BR"/>
        </w:rPr>
        <w:t>ng l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>c t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Pr="009C55F7">
        <w:rPr>
          <w:rFonts w:ascii="Times New Roman" w:hAnsi="Times New Roman"/>
          <w:bCs/>
          <w:szCs w:val="28"/>
          <w:lang w:val="pt-BR"/>
        </w:rPr>
        <w:t>ch nhi</w:t>
      </w:r>
      <w:r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B51CD1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2C4673" w:rsidRPr="002C4673" w:rsidRDefault="002C4673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2C4673" w:rsidRPr="00F91459" w:rsidRDefault="00F91459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F91459">
              <w:rPr>
                <w:rFonts w:ascii="Times New Roman" w:hAnsi="Times New Roman"/>
                <w:b/>
                <w:szCs w:val="28"/>
                <w:lang w:val="vi-VN"/>
              </w:rPr>
              <w:lastRenderedPageBreak/>
              <w:t>Chương</w:t>
            </w:r>
            <w:r w:rsidR="002C4673" w:rsidRPr="00F91459">
              <w:rPr>
                <w:rFonts w:ascii="Times New Roman" w:hAnsi="Times New Roman"/>
                <w:b/>
                <w:szCs w:val="28"/>
                <w:lang w:val="sv-SE"/>
              </w:rPr>
              <w:t xml:space="preserve"> 1: Tổng quan mạng công nghiệp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1.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Lịch sử phát triển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2.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sở mạng công nghiệp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2.1. Mô hình tham chiếu OSI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2.2. Kỹ thuật truyền dẫn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Các thành phần trong mạng công nghiệp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Phân cấp trong hệ thống mạng công nghiệp </w:t>
            </w:r>
          </w:p>
          <w:p w:rsidR="002C4673" w:rsidRPr="00F91459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="00F91459" w:rsidRPr="00F91459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Pr="00F91459">
              <w:rPr>
                <w:rFonts w:ascii="Times New Roman" w:hAnsi="Times New Roman"/>
                <w:b/>
                <w:szCs w:val="28"/>
                <w:lang w:val="sv-SE"/>
              </w:rPr>
              <w:t xml:space="preserve"> 2: Hệ thống mạng AS-i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 xml:space="preserve">Lịch sử phát triển của mạng AS-I  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 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chế giao tiếp 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Cấu trúc mạng và cáp truyền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Các thành phần 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bản trong mạng AS-I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4.1. AS-i Master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4.2. AS-i Slave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4.3. Nguồn cung cấp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4.4. Bộ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ịa chỉ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   4.5. Các thiết bị mở rộng mạng và phân tích </w:t>
            </w:r>
          </w:p>
          <w:p w:rsidR="002C4673" w:rsidRPr="00F91459" w:rsidRDefault="00F91459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F91459">
              <w:rPr>
                <w:rFonts w:ascii="Times New Roman" w:hAnsi="Times New Roman"/>
                <w:b/>
                <w:szCs w:val="28"/>
                <w:lang w:val="vi-VN"/>
              </w:rPr>
              <w:t xml:space="preserve">Chương </w:t>
            </w:r>
            <w:r w:rsidR="002C4673" w:rsidRPr="00F91459">
              <w:rPr>
                <w:rFonts w:ascii="Times New Roman" w:hAnsi="Times New Roman"/>
                <w:b/>
                <w:szCs w:val="28"/>
                <w:lang w:val="sv-SE"/>
              </w:rPr>
              <w:t xml:space="preserve"> 3: Hệ thống mạng Profibus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Lịch sử phát triển của mạng Profibus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 xml:space="preserve">Phân loại mạng và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ặc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iểm Profibus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 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chế giao tiếp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Cấu trúc mạng và cáp truyền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lastRenderedPageBreak/>
              <w:t>5.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Các thành phần 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bản trong mạng Profibus DP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5.1. DP Master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5.2. DP Slave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5.3. DP/PA link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   5.4. Các thiết bị mở rộng mạng </w:t>
            </w:r>
          </w:p>
          <w:p w:rsidR="002C4673" w:rsidRPr="00F91459" w:rsidRDefault="00F91459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F91459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2C4673" w:rsidRPr="00F91459">
              <w:rPr>
                <w:rFonts w:ascii="Times New Roman" w:hAnsi="Times New Roman"/>
                <w:b/>
                <w:szCs w:val="28"/>
                <w:lang w:val="sv-SE"/>
              </w:rPr>
              <w:t xml:space="preserve"> 4: Hệ thống mạng Ethernet công nghiệp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1. Kiến trúc giao thức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 Cấu trúc mạng và kỹ thuật truyền dẫn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3. Hiệu suất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đư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ờng truyền và tính n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ng thời gian thực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 Phân loại mạng Ethernet</w:t>
            </w:r>
          </w:p>
          <w:p w:rsidR="002C4673" w:rsidRPr="00F91459" w:rsidRDefault="00F91459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F91459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2C4673" w:rsidRPr="00F91459">
              <w:rPr>
                <w:rFonts w:ascii="Times New Roman" w:hAnsi="Times New Roman"/>
                <w:b/>
                <w:szCs w:val="28"/>
                <w:lang w:val="sv-SE"/>
              </w:rPr>
              <w:t xml:space="preserve"> 5: Hệ thống </w:t>
            </w:r>
            <w:r w:rsidR="002C4673" w:rsidRPr="00F91459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="002C4673" w:rsidRPr="00F91459">
              <w:rPr>
                <w:rFonts w:ascii="Times New Roman" w:hAnsi="Times New Roman"/>
                <w:b/>
                <w:szCs w:val="28"/>
                <w:lang w:val="sv-SE"/>
              </w:rPr>
              <w:t xml:space="preserve">iều khiển giám sát và thu thập dữ liệu (SCADA)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Giới thiệu về hệ thống SCADA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Các thành phần của hệ thống SCADA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 Master Terminal Unit (MTU)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 Remote Terminal Unit (RTU)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 Truyền thông</w:t>
            </w:r>
          </w:p>
          <w:p w:rsidR="000F24B4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6. </w:t>
            </w:r>
            <w:r>
              <w:rPr>
                <w:rFonts w:ascii="Times New Roman" w:hAnsi="Times New Roman"/>
                <w:szCs w:val="28"/>
                <w:lang w:val="sv-SE"/>
              </w:rPr>
              <w:t>Phần mềm SCADA</w:t>
            </w:r>
          </w:p>
          <w:p w:rsidR="00F91459" w:rsidRPr="00F91459" w:rsidRDefault="00F91459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4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P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</w:tc>
        <w:tc>
          <w:tcPr>
            <w:tcW w:w="979" w:type="dxa"/>
            <w:shd w:val="clear" w:color="auto" w:fill="auto"/>
          </w:tcPr>
          <w:p w:rsidR="004D354C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4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91459" w:rsidRP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F91459" w:rsidRPr="00F91459" w:rsidRDefault="00F91459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bookmarkStart w:id="0" w:name="_GoBack"/>
      <w:bookmarkEnd w:id="0"/>
    </w:p>
    <w:p w:rsidR="002C4673" w:rsidRPr="002C4673" w:rsidRDefault="002C4673" w:rsidP="002C4673">
      <w:pPr>
        <w:ind w:right="-133"/>
        <w:rPr>
          <w:rFonts w:ascii="Times New Roman" w:hAnsi="Times New Roman"/>
          <w:b/>
          <w:bCs/>
          <w:color w:val="000000"/>
          <w:szCs w:val="28"/>
          <w:lang w:val="vi-VN"/>
        </w:rPr>
      </w:pPr>
      <w:r w:rsidRPr="002C4673">
        <w:rPr>
          <w:rFonts w:ascii="Times New Roman" w:hAnsi="Times New Roman"/>
          <w:bCs/>
          <w:color w:val="000000"/>
          <w:szCs w:val="28"/>
          <w:lang w:val="pl-PL"/>
        </w:rPr>
        <w:lastRenderedPageBreak/>
        <w:t>Bài 1:</w:t>
      </w: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 </w:t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>Tổng quan mạng công nghiệp</w:t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vi-VN" w:eastAsia="ko-KR"/>
        </w:rPr>
        <w:t xml:space="preserve"> Thời gian: 30 giờ</w:t>
      </w: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lịch sử phát triển của mạng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Có thể liệt kê các thành phần mạng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Phân tích cấu trúc phân cấp của hệ thống mạng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Tính toán lựa chọn giải pháp mạng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Rèn luyện tính tỷ mỉ, chính xác, an toàn và vệ sinh công nghiệp</w:t>
      </w:r>
    </w:p>
    <w:p w:rsidR="002C4673" w:rsidRPr="002C4673" w:rsidRDefault="002C4673" w:rsidP="002C4673">
      <w:pPr>
        <w:tabs>
          <w:tab w:val="left" w:pos="473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36"/>
      </w:tblGrid>
      <w:tr w:rsidR="002C4673" w:rsidRPr="00F91459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6"/>
              </w:numPr>
              <w:ind w:hanging="357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>Lịch sử phát triển</w:t>
            </w:r>
          </w:p>
          <w:p w:rsidR="002C4673" w:rsidRPr="002C4673" w:rsidRDefault="002C4673" w:rsidP="002C4673">
            <w:pPr>
              <w:numPr>
                <w:ilvl w:val="0"/>
                <w:numId w:val="26"/>
              </w:numPr>
              <w:ind w:hanging="357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 xml:space="preserve">Cơ sở mạng công nghiệp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>2.1. Mô hình tham chiếu OSI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>2.2. Kỹ thuật truyền dẫn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6"/>
              </w:numPr>
              <w:ind w:left="540" w:hanging="180"/>
              <w:jc w:val="both"/>
              <w:rPr>
                <w:rFonts w:ascii="Times New Roman" w:eastAsia="Calibri" w:hAnsi="Times New Roman"/>
                <w:bCs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color w:val="000000"/>
                <w:szCs w:val="28"/>
                <w:lang w:val="pl-PL"/>
              </w:rPr>
              <w:t>Các thành phần trong mạng công nghiệp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6"/>
              </w:numPr>
              <w:rPr>
                <w:rFonts w:ascii="Times New Roman" w:eastAsia="Calibri" w:hAnsi="Times New Roman"/>
                <w:bCs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color w:val="000000"/>
                <w:szCs w:val="28"/>
                <w:lang w:val="pl-PL"/>
              </w:rPr>
              <w:t xml:space="preserve">Phân cấp trong hệ thống mạng công nghiệp </w:t>
            </w:r>
          </w:p>
        </w:tc>
      </w:tr>
      <w:tr w:rsidR="002C4673" w:rsidRPr="002C4673" w:rsidTr="00AD45DA">
        <w:trPr>
          <w:trHeight w:val="399"/>
        </w:trPr>
        <w:tc>
          <w:tcPr>
            <w:tcW w:w="8136" w:type="dxa"/>
          </w:tcPr>
          <w:p w:rsidR="002C4673" w:rsidRPr="002C4673" w:rsidRDefault="002C4673" w:rsidP="00AD45DA">
            <w:pPr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     </w:t>
            </w: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5. Bài tập</w:t>
            </w:r>
          </w:p>
        </w:tc>
      </w:tr>
    </w:tbl>
    <w:p w:rsidR="002C4673" w:rsidRPr="002C4673" w:rsidRDefault="002C4673" w:rsidP="002C4673">
      <w:pPr>
        <w:ind w:firstLine="720"/>
        <w:rPr>
          <w:rFonts w:ascii="Times New Roman" w:hAnsi="Times New Roman"/>
          <w:b/>
          <w:bCs/>
          <w:color w:val="000000"/>
          <w:szCs w:val="28"/>
          <w:lang w:val="pl-PL"/>
        </w:rPr>
      </w:pPr>
    </w:p>
    <w:p w:rsidR="002C4673" w:rsidRPr="002C4673" w:rsidRDefault="002C4673" w:rsidP="002C4673">
      <w:pPr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2: 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>Hệ thống mạng AS-i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>Thời gian: 20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lịch sử phát triển của mạng AS-i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Trình bày được nguyên lý dẫn truyền tín hiệu trong mạng AS-i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Cấu hình và kết nối được một số thiết bị trong mạng AS-i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Lắp ráp, lập trình kết nối được một mạng AS-i Cơ bản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Cân chỉnh được hệ thống mạng AS-i đơn giản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Rèn luyện tính tỷ mỉ, chính xác, an toàn và vệ sinh công nghiệp.</w:t>
      </w:r>
    </w:p>
    <w:p w:rsidR="002C4673" w:rsidRPr="002C4673" w:rsidRDefault="002C4673" w:rsidP="002C4673">
      <w:pPr>
        <w:ind w:left="-119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36"/>
      </w:tblGrid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</w:rPr>
              <w:t xml:space="preserve">Lịch sử phát triển của mạng AS-I  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bCs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  <w:lang w:val="pl-PL"/>
              </w:rPr>
              <w:t xml:space="preserve">Cơ chế giao tiếp 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szCs w:val="28"/>
                <w:lang w:val="pl-PL"/>
              </w:rPr>
              <w:t xml:space="preserve">Cấu trúc mạng và cáp truyền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 xml:space="preserve">Các thành phần cơ bản trong mạng AS-I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4.1. AS-i Master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4.2. AS-i Slave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4.3. Nguồn cung cấp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4.4. Bộ định địa chỉ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 w:hanging="289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 xml:space="preserve">    4.5. Các thiết bị mở rộng mạng và phân tích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Thực hành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5.1. Chuẩn bị các thiết bị và yêu cầu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5.2. Kết nối phần cứng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5.3. Cấu hình kết nối hệ thống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5.4. Vận hành kiểm tra và hiệu chỉnh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426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6.  Kiểm tra</w:t>
            </w:r>
          </w:p>
        </w:tc>
      </w:tr>
    </w:tbl>
    <w:p w:rsidR="002C4673" w:rsidRPr="002C4673" w:rsidRDefault="002C4673" w:rsidP="002C4673">
      <w:pPr>
        <w:ind w:firstLine="720"/>
        <w:rPr>
          <w:rFonts w:ascii="Times New Roman" w:hAnsi="Times New Roman"/>
          <w:b/>
          <w:bCs/>
          <w:color w:val="000000"/>
          <w:szCs w:val="28"/>
          <w:lang w:val="pl-PL"/>
        </w:rPr>
      </w:pPr>
    </w:p>
    <w:p w:rsidR="002C4673" w:rsidRPr="002C4673" w:rsidRDefault="002C4673" w:rsidP="002C4673">
      <w:pPr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3: 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>Hệ thống mạng Profibus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Thời gian: 25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lastRenderedPageBreak/>
        <w:t>Trình bày được lịch sử phát triển của mạng Profibus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Trình bày được nguyên lý dẫn truyền tín hiệu trong mạng Profibus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Cấu hình và kết nối được một số thiết bị trong mạng Profibus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Lắp ráp, lập trình kết nối được một mạng Profibus Cơ bản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Cân chỉnh được hệ thống mạng Profibus đơn giản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Rèn luyện tính tỷ mỉ, chính xác, an toàn và vệ sinh công nghiệp.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Nội dung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36"/>
      </w:tblGrid>
      <w:tr w:rsidR="002C4673" w:rsidRPr="00F91459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  <w:lang w:val="pl-PL"/>
              </w:rPr>
              <w:t>Lịch sử phát triển của mạng Profibus</w:t>
            </w:r>
          </w:p>
        </w:tc>
      </w:tr>
      <w:tr w:rsidR="002C4673" w:rsidRPr="00F91459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bCs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  <w:lang w:val="pl-PL"/>
              </w:rPr>
              <w:t>Phân loại mạng và đặc điểm Profibus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bCs/>
                <w:szCs w:val="28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</w:rPr>
              <w:t>Cơ chế giao tiếp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szCs w:val="28"/>
                <w:lang w:val="pl-PL"/>
              </w:rPr>
              <w:t>Cấu trúc mạng và cáp truyền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szCs w:val="28"/>
                <w:lang w:val="pl-PL"/>
              </w:rPr>
              <w:t>Các thành phần cơ bản trong mạng Profibus DP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>5.1. DP Master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>5.2. DP Slave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>5.3. DP/PA link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 w:hanging="289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 xml:space="preserve">    5.4. Các thiết bị mở rộng mạng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Thực hành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6.1. Chuẩn bị các thiết bị và yêu cầu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6.2. Kết nối các thiết bị và cáp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6.3. Cấu hình kết nối hệ thống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t-PT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t-PT"/>
              </w:rPr>
              <w:t>6.4. Vận hành, kiểm tra và hiệu chỉnh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426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  Kiểm tra</w:t>
            </w:r>
          </w:p>
        </w:tc>
      </w:tr>
    </w:tbl>
    <w:p w:rsidR="002C4673" w:rsidRPr="002C4673" w:rsidRDefault="002C4673" w:rsidP="002C4673">
      <w:pPr>
        <w:rPr>
          <w:rFonts w:ascii="Times New Roman" w:hAnsi="Times New Roman"/>
          <w:b/>
          <w:bCs/>
          <w:color w:val="000000"/>
          <w:szCs w:val="28"/>
          <w:lang w:val="pl-PL"/>
        </w:rPr>
      </w:pPr>
    </w:p>
    <w:p w:rsidR="002C4673" w:rsidRPr="002C4673" w:rsidRDefault="002C4673" w:rsidP="002C4673">
      <w:pPr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4: 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>Hệ thống mạng Ethernet công nghiệp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>Thời gian: 15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kiến trúc giao thức của mạng Ethernet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Phân loại được các chuẩn trong mạng Ethernet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Thiết kế, kết nối phần cứng một mạng Ethernet cơ bản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Cấu hình truyền thông được một mạng cơ bản</w:t>
      </w:r>
    </w:p>
    <w:p w:rsidR="002C4673" w:rsidRPr="002C4673" w:rsidRDefault="002C4673" w:rsidP="002C4673">
      <w:pPr>
        <w:tabs>
          <w:tab w:val="left" w:pos="52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 xml:space="preserve">  </w:t>
      </w:r>
      <w:r w:rsidRPr="002C4673">
        <w:rPr>
          <w:rFonts w:ascii="Times New Roman" w:hAnsi="Times New Roman"/>
          <w:color w:val="000000"/>
          <w:szCs w:val="28"/>
          <w:lang w:val="pl-PL"/>
        </w:rPr>
        <w:tab/>
        <w:t xml:space="preserve">   - Rèn luyện tính tỷ mỉ, chính xác, an toàn và vệ sinh công nghiệp.</w:t>
      </w:r>
    </w:p>
    <w:p w:rsidR="002C4673" w:rsidRPr="002C4673" w:rsidRDefault="002C4673" w:rsidP="002C4673">
      <w:pPr>
        <w:ind w:left="-119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28"/>
      </w:tblGrid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1. Kiến trúc giao thức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2. Cấu trúc mạng và kỹ thuật truyền dẫn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3. Hiệu suất đường truyền và tính năng thời gian thực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4. Phân loại mạng Ethernet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5. Thực hành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5.1. Chuẩn bị các thiết bị và yêu cầu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5.2. Kết nối các thiết bị và cáp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5.3. Cấu hình kết nối hệ thống 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  <w:lang w:val="pt-PT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t-PT"/>
              </w:rPr>
              <w:t>5.4. Vận hành Kiểm tra và hiệu chỉnh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6. Kiểm tra</w:t>
            </w:r>
          </w:p>
        </w:tc>
      </w:tr>
    </w:tbl>
    <w:p w:rsidR="002C4673" w:rsidRPr="002C4673" w:rsidRDefault="002C4673" w:rsidP="002C4673">
      <w:pPr>
        <w:jc w:val="both"/>
        <w:rPr>
          <w:rFonts w:ascii="Times New Roman" w:hAnsi="Times New Roman"/>
          <w:color w:val="000000"/>
          <w:szCs w:val="28"/>
          <w:lang w:eastAsia="ko-KR"/>
        </w:rPr>
      </w:pPr>
    </w:p>
    <w:p w:rsidR="002C4673" w:rsidRPr="002C4673" w:rsidRDefault="002C4673" w:rsidP="002C4673">
      <w:pPr>
        <w:ind w:right="-149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5: </w:t>
      </w:r>
      <w:r w:rsidRPr="002C4673">
        <w:rPr>
          <w:rFonts w:ascii="Times New Roman" w:hAnsi="Times New Roman"/>
          <w:b/>
          <w:color w:val="000000"/>
          <w:szCs w:val="28"/>
        </w:rPr>
        <w:t>Hệ thống điều khiển giám sát và thu thập dữ liệu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  <w:r w:rsidRPr="002C4673">
        <w:rPr>
          <w:rFonts w:ascii="Times New Roman" w:hAnsi="Times New Roman"/>
          <w:b/>
          <w:color w:val="000000"/>
          <w:szCs w:val="28"/>
          <w:lang w:val="pl-PL" w:eastAsia="ko-KR"/>
        </w:rPr>
        <w:t>(SCADA)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</w:p>
    <w:p w:rsidR="002C4673" w:rsidRPr="002C4673" w:rsidRDefault="002C4673" w:rsidP="002C4673">
      <w:pPr>
        <w:ind w:left="5040" w:right="-149" w:firstLine="720"/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lastRenderedPageBreak/>
        <w:t>Thời gian: 30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đặc điểm của hệ thống SCADA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Liệt kê được các thành phần của một hệ thống SCADA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Thiết kế, lắp ráp, cấu hình một hệ thống SCADA đơn giản</w:t>
      </w:r>
    </w:p>
    <w:p w:rsidR="002C4673" w:rsidRPr="002C4673" w:rsidRDefault="002C4673" w:rsidP="002C4673">
      <w:pPr>
        <w:tabs>
          <w:tab w:val="left" w:pos="52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ab/>
        <w:t xml:space="preserve">   - Rèn luyện tính tỷ mỉ, chính xác, an toàn và vệ sinh công nghiệp.</w:t>
      </w:r>
    </w:p>
    <w:p w:rsidR="002C4673" w:rsidRPr="002C4673" w:rsidRDefault="002C4673" w:rsidP="002C4673">
      <w:pPr>
        <w:ind w:left="-119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08"/>
      </w:tblGrid>
      <w:tr w:rsidR="002C4673" w:rsidRPr="00F91459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Giới thiệu về hệ thống SCADA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Các thành phần của hệ thống SCADA</w:t>
            </w:r>
          </w:p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Master Terminal Unit (MTU)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Remote Terminal Unit (RTU)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Truyền thông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Phần mềm SCADA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Thực hành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7.1. Thiết lập kết nối giữa các thiết bị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7.2. Cấu hình giao tiếp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7.3. Lập trình giao diện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7.4. Vận hành và hiệu chỉnh hệ thống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 w:hanging="289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8. Kiểm tra</w:t>
            </w:r>
          </w:p>
        </w:tc>
      </w:tr>
    </w:tbl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6D52F5" w:rsidRDefault="00175B6A" w:rsidP="006D52F5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r w:rsidR="006D52F5">
        <w:rPr>
          <w:rFonts w:ascii="Times New Roman" w:hAnsi="Times New Roman"/>
          <w:color w:val="333333"/>
          <w:szCs w:val="28"/>
          <w:lang w:val="vi-VN" w:eastAsia="vi-VN"/>
        </w:rPr>
        <w:t xml:space="preserve">- </w:t>
      </w:r>
      <w:r w:rsidR="006D52F5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6D52F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6D52F5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6D52F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6D52F5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6D52F5" w:rsidRPr="009C55F7" w:rsidRDefault="006D52F5" w:rsidP="006D52F5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 dạng mạng công nghiệp</w:t>
      </w:r>
    </w:p>
    <w:p w:rsidR="006D52F5" w:rsidRPr="009C55F7" w:rsidRDefault="006D52F5" w:rsidP="006D52F5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Nắm được các cấu trúc mạng đơn giản</w:t>
      </w:r>
    </w:p>
    <w:p w:rsidR="006D52F5" w:rsidRPr="009C55F7" w:rsidRDefault="006D52F5" w:rsidP="006D52F5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Nhận dạng được các giao thức truyền thông công nghiệp</w:t>
      </w:r>
    </w:p>
    <w:p w:rsidR="006D52F5" w:rsidRPr="009C55F7" w:rsidRDefault="006D52F5" w:rsidP="006D52F5">
      <w:pPr>
        <w:pStyle w:val="ListParagraph"/>
        <w:numPr>
          <w:ilvl w:val="2"/>
          <w:numId w:val="24"/>
        </w:numPr>
        <w:tabs>
          <w:tab w:val="left" w:pos="528"/>
        </w:tabs>
        <w:ind w:left="426" w:firstLine="0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</w:t>
      </w:r>
      <w:r w:rsidRPr="009C55F7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9C55F7">
        <w:rPr>
          <w:rFonts w:ascii="Times New Roman" w:hAnsi="Times New Roman"/>
          <w:color w:val="000000"/>
          <w:szCs w:val="28"/>
          <w:lang w:val="pl-PL"/>
        </w:rPr>
        <w:t>Cấu hình hệ thống mạng cơ bản</w:t>
      </w:r>
    </w:p>
    <w:p w:rsidR="006D52F5" w:rsidRPr="009C55F7" w:rsidRDefault="006D52F5" w:rsidP="006D52F5">
      <w:pPr>
        <w:tabs>
          <w:tab w:val="left" w:pos="528"/>
        </w:tabs>
        <w:ind w:left="142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   + </w:t>
      </w:r>
      <w:r w:rsidRPr="009C55F7">
        <w:rPr>
          <w:rFonts w:ascii="Times New Roman" w:hAnsi="Times New Roman"/>
          <w:color w:val="000000"/>
          <w:szCs w:val="28"/>
          <w:lang w:val="pl-PL"/>
        </w:rPr>
        <w:t>Lập trình giám sát các thiết bị trong mạng</w:t>
      </w:r>
    </w:p>
    <w:p w:rsidR="006D52F5" w:rsidRPr="009C55F7" w:rsidRDefault="006D52F5" w:rsidP="006D52F5">
      <w:pPr>
        <w:ind w:firstLine="720"/>
        <w:rPr>
          <w:rFonts w:ascii="Times New Roman" w:hAnsi="Times New Roman"/>
          <w:color w:val="FF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Phân tích và khắc phục sự cố trong hệ thống mạng</w:t>
      </w:r>
    </w:p>
    <w:p w:rsidR="006D52F5" w:rsidRPr="009C55F7" w:rsidRDefault="006D52F5" w:rsidP="006D52F5">
      <w:pPr>
        <w:pStyle w:val="ListParagraph"/>
        <w:numPr>
          <w:ilvl w:val="2"/>
          <w:numId w:val="24"/>
        </w:numPr>
        <w:spacing w:before="120"/>
        <w:ind w:left="567" w:hanging="141"/>
        <w:rPr>
          <w:rFonts w:ascii="Times New Roman" w:hAnsi="Times New Roman"/>
          <w:bCs/>
          <w:szCs w:val="28"/>
          <w:lang w:val="pt-BR"/>
        </w:rPr>
      </w:pPr>
      <w:r w:rsidRPr="009C55F7">
        <w:rPr>
          <w:rFonts w:ascii="Times New Roman" w:hAnsi="Times New Roman"/>
          <w:bCs/>
          <w:szCs w:val="28"/>
          <w:lang w:val="pt-BR"/>
        </w:rPr>
        <w:t>N</w:t>
      </w:r>
      <w:r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Pr="009C55F7">
        <w:rPr>
          <w:rFonts w:ascii="Times New Roman" w:hAnsi="Times New Roman"/>
          <w:bCs/>
          <w:szCs w:val="28"/>
          <w:lang w:val="pt-BR"/>
        </w:rPr>
        <w:t>ng l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>c t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Pr="009C55F7">
        <w:rPr>
          <w:rFonts w:ascii="Times New Roman" w:hAnsi="Times New Roman"/>
          <w:bCs/>
          <w:szCs w:val="28"/>
          <w:lang w:val="pt-BR"/>
        </w:rPr>
        <w:t>ch nhi</w:t>
      </w:r>
      <w:r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6D52F5" w:rsidRPr="009625F4" w:rsidRDefault="006D52F5" w:rsidP="006D52F5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6D52F5">
      <w:pPr>
        <w:ind w:firstLine="255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lastRenderedPageBreak/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D52F5" w:rsidRPr="006D52F5" w:rsidRDefault="006D52F5" w:rsidP="006D52F5">
      <w:pPr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6D52F5">
        <w:rPr>
          <w:rFonts w:ascii="Times New Roman" w:hAnsi="Times New Roman"/>
          <w:color w:val="000000"/>
          <w:szCs w:val="28"/>
          <w:lang w:val="pl-PL"/>
        </w:rPr>
        <w:t xml:space="preserve">[1] Hoàng Minh Sơn – </w:t>
      </w:r>
      <w:r w:rsidRPr="006D52F5">
        <w:rPr>
          <w:rFonts w:ascii="Times New Roman" w:hAnsi="Times New Roman"/>
          <w:i/>
          <w:color w:val="000000"/>
          <w:szCs w:val="28"/>
          <w:lang w:val="pl-PL"/>
        </w:rPr>
        <w:t>Giáo trình mạng truyền thông công nghiệp</w:t>
      </w:r>
      <w:r w:rsidRPr="006D52F5">
        <w:rPr>
          <w:rFonts w:ascii="Times New Roman" w:hAnsi="Times New Roman"/>
          <w:color w:val="000000"/>
          <w:szCs w:val="28"/>
          <w:lang w:val="pl-PL"/>
        </w:rPr>
        <w:t xml:space="preserve"> – NXB Khoa học và kỹ thuật, 2005</w:t>
      </w:r>
    </w:p>
    <w:p w:rsidR="006D52F5" w:rsidRPr="006D52F5" w:rsidRDefault="006D52F5" w:rsidP="006D52F5">
      <w:pPr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6D52F5">
        <w:rPr>
          <w:rFonts w:ascii="Times New Roman" w:hAnsi="Times New Roman"/>
          <w:color w:val="000000"/>
          <w:szCs w:val="28"/>
          <w:lang w:val="pl-PL"/>
        </w:rPr>
        <w:t xml:space="preserve">[2] Steve Mackay, Edwin Wright, Deon Reynders, John Park – </w:t>
      </w:r>
      <w:r w:rsidRPr="006D52F5">
        <w:rPr>
          <w:rFonts w:ascii="Times New Roman" w:hAnsi="Times New Roman"/>
          <w:i/>
          <w:color w:val="000000"/>
          <w:szCs w:val="28"/>
          <w:lang w:val="pl-PL"/>
        </w:rPr>
        <w:t>Practical Industrial Data Networks: Design, Installation and Troubleshooting</w:t>
      </w:r>
      <w:r w:rsidRPr="006D52F5">
        <w:rPr>
          <w:rFonts w:ascii="Times New Roman" w:hAnsi="Times New Roman"/>
          <w:color w:val="000000"/>
          <w:szCs w:val="28"/>
          <w:lang w:val="pl-PL"/>
        </w:rPr>
        <w:t xml:space="preserve"> – Newnes, 2004.</w:t>
      </w:r>
    </w:p>
    <w:p w:rsidR="000F02C5" w:rsidRPr="006D52F5" w:rsidRDefault="006D52F5" w:rsidP="006D52F5">
      <w:pPr>
        <w:ind w:left="709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6D52F5">
        <w:rPr>
          <w:rFonts w:ascii="Times New Roman" w:hAnsi="Times New Roman"/>
          <w:color w:val="000000"/>
          <w:szCs w:val="28"/>
          <w:lang w:val="pl-PL"/>
        </w:rPr>
        <w:t xml:space="preserve">[3]. David Bailey &amp; Edwin Wright - </w:t>
      </w:r>
      <w:r w:rsidRPr="006D52F5">
        <w:rPr>
          <w:rFonts w:ascii="Times New Roman" w:hAnsi="Times New Roman"/>
          <w:i/>
          <w:color w:val="000000"/>
          <w:szCs w:val="28"/>
          <w:lang w:val="pl-PL"/>
        </w:rPr>
        <w:t>Practical SCADA for Industry</w:t>
      </w:r>
      <w:r w:rsidRPr="006D52F5">
        <w:rPr>
          <w:rFonts w:ascii="Times New Roman" w:hAnsi="Times New Roman"/>
          <w:color w:val="000000"/>
          <w:szCs w:val="28"/>
          <w:lang w:val="pl-PL"/>
        </w:rPr>
        <w:t xml:space="preserve"> – Elsevier, 2003.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AB2" w:rsidRDefault="00F62AB2" w:rsidP="004D354C">
      <w:r>
        <w:separator/>
      </w:r>
    </w:p>
  </w:endnote>
  <w:endnote w:type="continuationSeparator" w:id="0">
    <w:p w:rsidR="00F62AB2" w:rsidRDefault="00F62AB2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AB2" w:rsidRDefault="00F62AB2" w:rsidP="004D354C">
      <w:r>
        <w:separator/>
      </w:r>
    </w:p>
  </w:footnote>
  <w:footnote w:type="continuationSeparator" w:id="0">
    <w:p w:rsidR="00F62AB2" w:rsidRDefault="00F62AB2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A9A7448"/>
    <w:multiLevelType w:val="multilevel"/>
    <w:tmpl w:val="6374F8A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2BF582B"/>
    <w:multiLevelType w:val="multilevel"/>
    <w:tmpl w:val="E7A683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7D005AC"/>
    <w:multiLevelType w:val="hybridMultilevel"/>
    <w:tmpl w:val="A70AD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B2BD6"/>
    <w:multiLevelType w:val="hybridMultilevel"/>
    <w:tmpl w:val="5692A0B6"/>
    <w:lvl w:ilvl="0" w:tplc="07D2441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340"/>
        </w:tabs>
        <w:ind w:left="-142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4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3"/>
  </w:num>
  <w:num w:numId="9">
    <w:abstractNumId w:val="22"/>
  </w:num>
  <w:num w:numId="10">
    <w:abstractNumId w:val="2"/>
  </w:num>
  <w:num w:numId="11">
    <w:abstractNumId w:val="21"/>
  </w:num>
  <w:num w:numId="12">
    <w:abstractNumId w:val="9"/>
  </w:num>
  <w:num w:numId="13">
    <w:abstractNumId w:val="23"/>
  </w:num>
  <w:num w:numId="14">
    <w:abstractNumId w:val="26"/>
  </w:num>
  <w:num w:numId="15">
    <w:abstractNumId w:val="18"/>
  </w:num>
  <w:num w:numId="16">
    <w:abstractNumId w:val="12"/>
  </w:num>
  <w:num w:numId="17">
    <w:abstractNumId w:val="6"/>
  </w:num>
  <w:num w:numId="18">
    <w:abstractNumId w:val="17"/>
  </w:num>
  <w:num w:numId="19">
    <w:abstractNumId w:val="7"/>
  </w:num>
  <w:num w:numId="20">
    <w:abstractNumId w:val="27"/>
  </w:num>
  <w:num w:numId="21">
    <w:abstractNumId w:val="0"/>
  </w:num>
  <w:num w:numId="22">
    <w:abstractNumId w:val="14"/>
  </w:num>
  <w:num w:numId="23">
    <w:abstractNumId w:val="11"/>
  </w:num>
  <w:num w:numId="24">
    <w:abstractNumId w:val="24"/>
  </w:num>
  <w:num w:numId="25">
    <w:abstractNumId w:val="16"/>
  </w:num>
  <w:num w:numId="26">
    <w:abstractNumId w:val="15"/>
  </w:num>
  <w:num w:numId="27">
    <w:abstractNumId w:val="5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B5E1B"/>
    <w:rsid w:val="001E3EFB"/>
    <w:rsid w:val="001F6ACB"/>
    <w:rsid w:val="00285E77"/>
    <w:rsid w:val="002955AF"/>
    <w:rsid w:val="002C0545"/>
    <w:rsid w:val="002C4673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C5F90"/>
    <w:rsid w:val="006D52F5"/>
    <w:rsid w:val="0070165A"/>
    <w:rsid w:val="00740230"/>
    <w:rsid w:val="007418A2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9C55F7"/>
    <w:rsid w:val="00A16954"/>
    <w:rsid w:val="00A517DB"/>
    <w:rsid w:val="00AF350B"/>
    <w:rsid w:val="00B51CD1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07BC"/>
    <w:rsid w:val="00F27A9C"/>
    <w:rsid w:val="00F54965"/>
    <w:rsid w:val="00F62AB2"/>
    <w:rsid w:val="00F80D28"/>
    <w:rsid w:val="00F91459"/>
    <w:rsid w:val="00FA2295"/>
    <w:rsid w:val="00FA278A"/>
    <w:rsid w:val="00FA62AC"/>
    <w:rsid w:val="00FB098D"/>
    <w:rsid w:val="00FD27B5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6</cp:revision>
  <dcterms:created xsi:type="dcterms:W3CDTF">2017-05-08T21:07:00Z</dcterms:created>
  <dcterms:modified xsi:type="dcterms:W3CDTF">2017-05-09T06:30:00Z</dcterms:modified>
</cp:coreProperties>
</file>